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– Estabilidades Mais Comuns no Trabalho</w:t>
      </w:r>
    </w:p>
    <w:p>
      <w:r>
        <w:rPr>
          <w:i/>
        </w:rPr>
        <w:t>Guia prático para o trabalhador identificar sinais de estabilidade provisória.</w:t>
      </w:r>
    </w:p>
    <w:p/>
    <w:p>
      <w:pPr>
        <w:pStyle w:val="RGH2"/>
      </w:pPr>
      <w:r>
        <w:t>Como usar:</w:t>
      </w:r>
    </w:p>
    <w:p>
      <w:r>
        <w:t>Marque o que se aplica. Se marcar algum item, organize documentos e datas (prazos importam).</w:t>
      </w:r>
    </w:p>
    <w:p/>
    <w:p>
      <w:pPr>
        <w:pStyle w:val="RGH2"/>
      </w:pPr>
      <w:r>
        <w:t>Gestante:</w:t>
      </w:r>
    </w:p>
    <w:p>
      <w:r>
        <w:t>• [ ] Descobri a gravidez durante o contrato (mesmo que depois da demissão)</w:t>
      </w:r>
    </w:p>
    <w:p>
      <w:r>
        <w:t>• [ ] Tenho exames/atestados com datas</w:t>
      </w:r>
    </w:p>
    <w:p>
      <w:r>
        <w:t>• [ ] Informei a empresa (ou tenho como provar quando soube)</w:t>
      </w:r>
    </w:p>
    <w:p/>
    <w:p>
      <w:pPr>
        <w:pStyle w:val="RGH2"/>
      </w:pPr>
      <w:r>
        <w:t>Acidente de trabalho / doença relacionada:</w:t>
      </w:r>
    </w:p>
    <w:p>
      <w:r>
        <w:t>• [ ] Houve acidente no serviço ou doença relacionada ao trabalho</w:t>
      </w:r>
    </w:p>
    <w:p>
      <w:r>
        <w:t>• [ ] Tenho CAT / solicitei CAT / tenho atendimento médico do dia</w:t>
      </w:r>
    </w:p>
    <w:p>
      <w:r>
        <w:t>• [ ] Houve afastamento e benefício (ou recomendação)</w:t>
      </w:r>
    </w:p>
    <w:p/>
    <w:p>
      <w:pPr>
        <w:pStyle w:val="RGH2"/>
      </w:pPr>
      <w:r>
        <w:t>CIPA (quando aplicável):</w:t>
      </w:r>
    </w:p>
    <w:p>
      <w:r>
        <w:t>• [ ] Eu era eleito(a) ou designado(a) na CIPA</w:t>
      </w:r>
    </w:p>
    <w:p>
      <w:r>
        <w:t>• [ ] Tenho ata/registro/mandato</w:t>
      </w:r>
    </w:p>
    <w:p/>
    <w:p>
      <w:pPr>
        <w:pStyle w:val="RGH2"/>
      </w:pPr>
      <w:r>
        <w:t>Norma coletiva / estabilidade específica:</w:t>
      </w:r>
    </w:p>
    <w:p>
      <w:r>
        <w:t>• [ ] Minha Convenção/Acordo Coletivo prevê estabilidade em alguma situação</w:t>
      </w:r>
    </w:p>
    <w:p>
      <w:r>
        <w:t>• [ ] Tenho o texto/print/arquivo da norma coletiva</w:t>
      </w:r>
    </w:p>
    <w:p>
      <w:r>
        <w:t>• [ ] Sei datas e condição (ex.: pré-aposentadoria, retorno, etc.)</w:t>
      </w:r>
    </w:p>
    <w:p/>
    <w:p>
      <w:pPr>
        <w:pStyle w:val="RGH2"/>
      </w:pPr>
      <w:r>
        <w:t>Documentos que geralmente ajudam:</w:t>
      </w:r>
    </w:p>
    <w:p>
      <w:r>
        <w:t>• CTPS Digital, TRCT e comunicação de desligamento</w:t>
      </w:r>
    </w:p>
    <w:p>
      <w:r>
        <w:t>• Atestados, exames, laudos e prontuários (com datas)</w:t>
      </w:r>
    </w:p>
    <w:p>
      <w:r>
        <w:t>• CAT e comunicações internas (WhatsApp/e-mail)</w:t>
      </w:r>
    </w:p>
    <w:p>
      <w:r>
        <w:t>• Atas/registro da CIPA (se for o caso)</w:t>
      </w:r>
    </w:p>
    <w:p>
      <w:r>
        <w:t>• Convenção Coletiva aplicável (se houver)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Estabilidade depende do caso concreto e prazos podem ser decisivos. Se houver risco de perda de prazo, necessidade de tutela urgente, ou situação sensível, busque orientação jurídica.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