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Guia Rápido – Como Consultar o Extrato do FGTS e Identificar Falhas</w:t>
      </w:r>
    </w:p>
    <w:p>
      <w:r>
        <w:rPr>
          <w:i/>
        </w:rPr>
        <w:t>Passo a passo simples para o trabalhador (uso informativo).</w:t>
      </w:r>
    </w:p>
    <w:p/>
    <w:p>
      <w:pPr>
        <w:pStyle w:val="RGH2"/>
      </w:pPr>
      <w:r>
        <w:t>1) Onde consultar</w:t>
      </w:r>
    </w:p>
    <w:p>
      <w:r>
        <w:t>• App FGTS (Caixa) ou internet banking/atendimento Caixa (conforme disponível).</w:t>
      </w:r>
    </w:p>
    <w:p>
      <w:r>
        <w:t>• Preferência: extrato detalhado/analítico (mês a mês).</w:t>
      </w:r>
    </w:p>
    <w:p/>
    <w:p>
      <w:pPr>
        <w:pStyle w:val="RGH2"/>
      </w:pPr>
      <w:r>
        <w:t>2) O que conferir no extrato</w:t>
      </w:r>
    </w:p>
    <w:p>
      <w:r>
        <w:t>• Se há depósito em todos os meses trabalhados;</w:t>
      </w:r>
    </w:p>
    <w:p>
      <w:r>
        <w:t>• Se o valor depositado faz sentido com seu salário (quando possível comparar);</w:t>
      </w:r>
    </w:p>
    <w:p>
      <w:r>
        <w:t>• Se há meses zerados ou ‘lacunas’;</w:t>
      </w:r>
    </w:p>
    <w:p>
      <w:r>
        <w:t>• Se houve mudança de CNPJ/filial (às vezes aparece separado).</w:t>
      </w:r>
    </w:p>
    <w:p/>
    <w:p>
      <w:pPr>
        <w:pStyle w:val="RGH2"/>
      </w:pPr>
      <w:r>
        <w:t>3) Como organizar para provar</w:t>
      </w:r>
    </w:p>
    <w:p>
      <w:r>
        <w:t>• Baixe/salve o extrato em PDF (ou prints com data);</w:t>
      </w:r>
    </w:p>
    <w:p>
      <w:r>
        <w:t>• Separe por pasta (ano/mês);</w:t>
      </w:r>
    </w:p>
    <w:p>
      <w:r>
        <w:t>• Junte holerites do mesmo período;</w:t>
      </w:r>
    </w:p>
    <w:p>
      <w:r>
        <w:t>• Anote os meses faltantes em uma lista (ex.: 03/2024, 04/2024, 05/2024...).</w:t>
      </w:r>
    </w:p>
    <w:p/>
    <w:p>
      <w:pPr>
        <w:pStyle w:val="RGH2"/>
      </w:pPr>
      <w:r>
        <w:t>4) Próximo passo</w:t>
      </w:r>
    </w:p>
    <w:p>
      <w:r>
        <w:t>Se houver falhas, use o modelo “Solicitação de Regularização de FGTS” e peça comprovação por escrito.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necessidade de medidas urgentes,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